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18CFC" w14:textId="77777777" w:rsidR="00BE06BF" w:rsidRDefault="00BE06BF">
      <w:pPr>
        <w:rPr>
          <w:lang w:val="en-US"/>
        </w:rPr>
      </w:pPr>
    </w:p>
    <w:tbl>
      <w:tblPr>
        <w:tblpPr w:leftFromText="141" w:rightFromText="141" w:bottomFromText="200" w:vertAnchor="page" w:horzAnchor="margin" w:tblpXSpec="center" w:tblpY="702"/>
        <w:tblW w:w="10500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1"/>
        <w:gridCol w:w="5403"/>
        <w:gridCol w:w="3116"/>
      </w:tblGrid>
      <w:tr w:rsidR="00BE06BF" w14:paraId="52DF3D08" w14:textId="77777777">
        <w:trPr>
          <w:cantSplit/>
          <w:trHeight w:hRule="exact" w:val="3043"/>
        </w:trPr>
        <w:tc>
          <w:tcPr>
            <w:tcW w:w="198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bottom"/>
          </w:tcPr>
          <w:p w14:paraId="162A4C48" w14:textId="77777777" w:rsidR="00BE06BF" w:rsidRDefault="00BE06BF">
            <w:pPr>
              <w:rPr>
                <w:rFonts w:ascii="Franklin Gothic Medium Cond" w:hAnsi="Franklin Gothic Medium Cond"/>
                <w:iCs/>
                <w:sz w:val="2"/>
                <w:szCs w:val="2"/>
              </w:rPr>
            </w:pPr>
          </w:p>
          <w:p w14:paraId="6FBD2A7D" w14:textId="77777777" w:rsidR="00BE06BF" w:rsidRDefault="00000000">
            <w:pPr>
              <w:snapToGrid w:val="0"/>
              <w:spacing w:after="80"/>
              <w:jc w:val="center"/>
              <w:rPr>
                <w:rFonts w:ascii="Franklin Gothic Medium Cond" w:hAnsi="Franklin Gothic Medium Cond"/>
                <w:iCs/>
                <w:sz w:val="16"/>
                <w:szCs w:val="16"/>
              </w:rPr>
            </w:pPr>
            <w:r>
              <w:rPr>
                <w:rFonts w:ascii="Franklin Gothic Medium Cond" w:hAnsi="Franklin Gothic Medium Cond"/>
                <w:iCs/>
                <w:sz w:val="16"/>
                <w:szCs w:val="16"/>
              </w:rPr>
              <w:t>Tel./Fax 0909224511</w:t>
            </w:r>
          </w:p>
          <w:p w14:paraId="4713F06D" w14:textId="77777777" w:rsidR="00BE06BF" w:rsidRDefault="00000000">
            <w:pPr>
              <w:snapToGrid w:val="0"/>
              <w:spacing w:after="80"/>
              <w:jc w:val="center"/>
              <w:rPr>
                <w:rFonts w:ascii="Franklin Gothic Medium Cond" w:hAnsi="Franklin Gothic Medium Cond"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0D49AE9" wp14:editId="47478D9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191135</wp:posOffset>
                  </wp:positionV>
                  <wp:extent cx="1181100" cy="876300"/>
                  <wp:effectExtent l="19050" t="0" r="0" b="0"/>
                  <wp:wrapSquare wrapText="bothSides"/>
                  <wp:docPr id="4" name="Immagine 1" descr="LOGO corretto con caratteri diversi, GB IMPALLOME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1" descr="LOGO corretto con caratteri diversi, GB IMPALLOME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ranklin Gothic Medium Cond" w:hAnsi="Franklin Gothic Medium Cond"/>
                <w:iCs/>
                <w:sz w:val="16"/>
                <w:szCs w:val="16"/>
              </w:rPr>
              <w:t>C.F.: 82001980836</w:t>
            </w:r>
          </w:p>
          <w:p w14:paraId="62FB588B" w14:textId="77777777" w:rsidR="00BE06BF" w:rsidRDefault="00BE06BF">
            <w:pPr>
              <w:snapToGrid w:val="0"/>
              <w:jc w:val="center"/>
              <w:rPr>
                <w:rFonts w:ascii="Franklin Gothic Medium Cond" w:hAnsi="Franklin Gothic Medium Cond"/>
                <w:iCs/>
                <w:sz w:val="16"/>
              </w:rPr>
            </w:pPr>
          </w:p>
        </w:tc>
        <w:tc>
          <w:tcPr>
            <w:tcW w:w="5400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5F80A941" w14:textId="77777777" w:rsidR="00BE06BF" w:rsidRDefault="00000000">
            <w:pPr>
              <w:snapToGrid w:val="0"/>
              <w:jc w:val="center"/>
              <w:rPr>
                <w:rFonts w:ascii="Franklin Gothic Medium Cond" w:hAnsi="Franklin Gothic Medium Cond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F0F0B55" wp14:editId="1F3287E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67310</wp:posOffset>
                  </wp:positionV>
                  <wp:extent cx="461010" cy="571500"/>
                  <wp:effectExtent l="19050" t="0" r="0" b="0"/>
                  <wp:wrapNone/>
                  <wp:docPr id="3" name="Immagine 9" descr="trinac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9" descr="trinac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0959D4F" wp14:editId="36C0D676">
                  <wp:simplePos x="0" y="0"/>
                  <wp:positionH relativeFrom="column">
                    <wp:posOffset>2597150</wp:posOffset>
                  </wp:positionH>
                  <wp:positionV relativeFrom="paragraph">
                    <wp:posOffset>67310</wp:posOffset>
                  </wp:positionV>
                  <wp:extent cx="682625" cy="458470"/>
                  <wp:effectExtent l="19050" t="0" r="3175" b="0"/>
                  <wp:wrapNone/>
                  <wp:docPr id="2" name="Immagine 8" descr="comunita_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8" descr="comunita_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458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EF042F6" wp14:editId="0245A5E5">
                  <wp:simplePos x="0" y="0"/>
                  <wp:positionH relativeFrom="column">
                    <wp:posOffset>1454150</wp:posOffset>
                  </wp:positionH>
                  <wp:positionV relativeFrom="paragraph">
                    <wp:posOffset>64770</wp:posOffset>
                  </wp:positionV>
                  <wp:extent cx="539115" cy="601345"/>
                  <wp:effectExtent l="19050" t="0" r="0" b="0"/>
                  <wp:wrapNone/>
                  <wp:docPr id="5" name="Immagine 6" descr="repubblica_italiana_emblem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6" descr="repubblica_italiana_emblem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5EA1DDE" w14:textId="77777777" w:rsidR="00BE06BF" w:rsidRDefault="00BE06BF">
            <w:pPr>
              <w:snapToGrid w:val="0"/>
              <w:jc w:val="center"/>
              <w:rPr>
                <w:rFonts w:ascii="Franklin Gothic Medium Cond" w:hAnsi="Franklin Gothic Medium Cond"/>
                <w:b/>
                <w:sz w:val="28"/>
                <w:szCs w:val="28"/>
              </w:rPr>
            </w:pPr>
          </w:p>
          <w:p w14:paraId="6188C622" w14:textId="77777777" w:rsidR="00BE06BF" w:rsidRDefault="00BE06BF">
            <w:pPr>
              <w:rPr>
                <w:rFonts w:ascii="Franklin Gothic Medium Cond" w:hAnsi="Franklin Gothic Medium Cond"/>
                <w:b/>
                <w:sz w:val="4"/>
                <w:szCs w:val="4"/>
              </w:rPr>
            </w:pPr>
          </w:p>
          <w:p w14:paraId="5725E330" w14:textId="77777777" w:rsidR="00BE06BF" w:rsidRDefault="00BE06BF">
            <w:pPr>
              <w:jc w:val="center"/>
              <w:rPr>
                <w:rFonts w:ascii="Franklin Gothic Medium Cond" w:hAnsi="Franklin Gothic Medium Cond"/>
                <w:b/>
                <w:iCs/>
                <w:sz w:val="28"/>
              </w:rPr>
            </w:pPr>
          </w:p>
          <w:p w14:paraId="6389844C" w14:textId="77777777" w:rsidR="00BE06BF" w:rsidRDefault="00BE06BF">
            <w:pPr>
              <w:jc w:val="center"/>
              <w:rPr>
                <w:rFonts w:ascii="Franklin Gothic Medium Cond" w:hAnsi="Franklin Gothic Medium Cond"/>
                <w:b/>
                <w:iCs/>
                <w:sz w:val="28"/>
              </w:rPr>
            </w:pPr>
          </w:p>
          <w:p w14:paraId="2DA54BF9" w14:textId="77777777" w:rsidR="00BE06BF" w:rsidRDefault="00000000">
            <w:pPr>
              <w:jc w:val="center"/>
              <w:rPr>
                <w:rFonts w:ascii="Franklin Gothic Medium Cond" w:hAnsi="Franklin Gothic Medium Cond"/>
                <w:iCs/>
                <w:sz w:val="16"/>
              </w:rPr>
            </w:pPr>
            <w:r>
              <w:rPr>
                <w:rFonts w:ascii="Franklin Gothic Medium Cond" w:hAnsi="Franklin Gothic Medium Cond"/>
                <w:b/>
                <w:iCs/>
                <w:sz w:val="28"/>
              </w:rPr>
              <w:t xml:space="preserve">Istituto di Istruzione Superiore                                         "G.B. Impallomeni"                                                              </w:t>
            </w:r>
            <w:r>
              <w:rPr>
                <w:rFonts w:ascii="Franklin Gothic Medium Cond" w:hAnsi="Franklin Gothic Medium Cond"/>
                <w:b/>
                <w:iCs/>
              </w:rPr>
              <w:t>Liceo Classico - Linguistico – Scientifico – Scienze Applicate</w:t>
            </w:r>
          </w:p>
          <w:p w14:paraId="39606CAB" w14:textId="77777777" w:rsidR="00BE06BF" w:rsidRDefault="00000000">
            <w:pPr>
              <w:jc w:val="center"/>
              <w:rPr>
                <w:rFonts w:ascii="Franklin Gothic Medium Cond" w:hAnsi="Franklin Gothic Medium Cond"/>
                <w:iCs/>
                <w:sz w:val="16"/>
              </w:rPr>
            </w:pPr>
            <w:r>
              <w:rPr>
                <w:rFonts w:ascii="Franklin Gothic Medium Cond" w:hAnsi="Franklin Gothic Medium Cond"/>
                <w:iCs/>
                <w:sz w:val="16"/>
              </w:rPr>
              <w:t xml:space="preserve">Via Capitano Spoto </w:t>
            </w:r>
            <w:proofErr w:type="gramStart"/>
            <w:r>
              <w:rPr>
                <w:rFonts w:ascii="Franklin Gothic Medium Cond" w:hAnsi="Franklin Gothic Medium Cond"/>
                <w:iCs/>
                <w:sz w:val="16"/>
              </w:rPr>
              <w:t>n.3  –</w:t>
            </w:r>
            <w:proofErr w:type="gramEnd"/>
            <w:r>
              <w:rPr>
                <w:rFonts w:ascii="Franklin Gothic Medium Cond" w:hAnsi="Franklin Gothic Medium Cond"/>
                <w:iCs/>
                <w:sz w:val="16"/>
              </w:rPr>
              <w:t xml:space="preserve"> 98057 Milazzo (ME)                                                                                        Cod. ME IS00200X – MEPC002017 – MEPS00201A  </w:t>
            </w:r>
          </w:p>
        </w:tc>
        <w:tc>
          <w:tcPr>
            <w:tcW w:w="311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14:paraId="4335B476" w14:textId="77777777" w:rsidR="00BE06BF" w:rsidRDefault="00BE06BF">
            <w:pPr>
              <w:snapToGrid w:val="0"/>
              <w:spacing w:line="360" w:lineRule="auto"/>
              <w:jc w:val="center"/>
              <w:rPr>
                <w:rFonts w:ascii="Franklin Gothic Medium Cond" w:hAnsi="Franklin Gothic Medium Cond"/>
                <w:iCs/>
              </w:rPr>
            </w:pPr>
          </w:p>
          <w:p w14:paraId="7E58F29F" w14:textId="77777777" w:rsidR="00BE06BF" w:rsidRDefault="00000000">
            <w:pPr>
              <w:snapToGrid w:val="0"/>
              <w:spacing w:line="360" w:lineRule="auto"/>
              <w:jc w:val="center"/>
              <w:rPr>
                <w:rFonts w:ascii="Franklin Gothic Medium Cond" w:hAnsi="Franklin Gothic Medium Cond"/>
                <w:iCs/>
              </w:rPr>
            </w:pPr>
            <w:r>
              <w:rPr>
                <w:rFonts w:ascii="Franklin Gothic Medium Cond" w:hAnsi="Franklin Gothic Medium Cond"/>
                <w:iCs/>
              </w:rPr>
              <w:t>www.liceoimpallomeni.edu.it</w:t>
            </w:r>
          </w:p>
          <w:p w14:paraId="3560C336" w14:textId="77777777" w:rsidR="00BE06BF" w:rsidRDefault="00BE06BF">
            <w:pPr>
              <w:spacing w:line="360" w:lineRule="auto"/>
              <w:jc w:val="center"/>
            </w:pPr>
          </w:p>
          <w:p w14:paraId="5C2DB56C" w14:textId="77777777" w:rsidR="00BE06BF" w:rsidRDefault="00000000">
            <w:pPr>
              <w:spacing w:line="360" w:lineRule="auto"/>
              <w:jc w:val="center"/>
              <w:rPr>
                <w:rFonts w:ascii="Franklin Gothic Medium Cond" w:hAnsi="Franklin Gothic Medium Cond"/>
                <w:b/>
                <w:iCs/>
                <w:sz w:val="8"/>
                <w:szCs w:val="8"/>
                <w:lang w:val="fr-FR"/>
              </w:rPr>
            </w:pPr>
            <w:hyperlink r:id="rId10" w:history="1">
              <w:r>
                <w:rPr>
                  <w:rStyle w:val="Collegamentoipertestuale"/>
                  <w:rFonts w:ascii="Franklin Gothic Medium Cond" w:hAnsi="Franklin Gothic Medium Cond"/>
                  <w:iCs/>
                  <w:sz w:val="20"/>
                  <w:szCs w:val="20"/>
                  <w:lang w:val="fr-FR"/>
                </w:rPr>
                <w:t>meis00200x@istruzione.it</w:t>
              </w:r>
            </w:hyperlink>
          </w:p>
          <w:p w14:paraId="6095E306" w14:textId="77777777" w:rsidR="00BE06BF" w:rsidRDefault="00000000">
            <w:pPr>
              <w:spacing w:line="360" w:lineRule="auto"/>
              <w:jc w:val="center"/>
              <w:rPr>
                <w:rFonts w:ascii="Franklin Gothic Medium Cond" w:hAnsi="Franklin Gothic Medium Cond"/>
                <w:b/>
                <w:iCs/>
                <w:sz w:val="18"/>
                <w:szCs w:val="18"/>
                <w:lang w:val="fr-FR"/>
              </w:rPr>
            </w:pPr>
            <w:hyperlink r:id="rId11" w:history="1">
              <w:r>
                <w:rPr>
                  <w:rStyle w:val="Collegamentoipertestuale"/>
                  <w:rFonts w:ascii="Franklin Gothic Medium Cond" w:hAnsi="Franklin Gothic Medium Cond"/>
                  <w:b/>
                  <w:iCs/>
                  <w:sz w:val="18"/>
                  <w:szCs w:val="18"/>
                  <w:lang w:val="fr-FR"/>
                </w:rPr>
                <w:t>meis00200x@pec.istruzione.it</w:t>
              </w:r>
            </w:hyperlink>
          </w:p>
          <w:p w14:paraId="71334182" w14:textId="77777777" w:rsidR="00BE06BF" w:rsidRDefault="00BE06BF">
            <w:pPr>
              <w:spacing w:line="360" w:lineRule="auto"/>
              <w:jc w:val="center"/>
              <w:rPr>
                <w:rFonts w:ascii="Franklin Gothic Medium Cond" w:hAnsi="Franklin Gothic Medium Cond"/>
                <w:b/>
                <w:iCs/>
                <w:sz w:val="18"/>
                <w:szCs w:val="18"/>
                <w:lang w:val="fr-FR"/>
              </w:rPr>
            </w:pPr>
          </w:p>
          <w:p w14:paraId="5664FA62" w14:textId="77777777" w:rsidR="00BE06BF" w:rsidRDefault="00BE06BF">
            <w:pPr>
              <w:spacing w:line="360" w:lineRule="auto"/>
              <w:jc w:val="center"/>
              <w:rPr>
                <w:sz w:val="16"/>
                <w:szCs w:val="16"/>
                <w:lang w:val="fr-FR"/>
              </w:rPr>
            </w:pPr>
          </w:p>
          <w:p w14:paraId="7AE659A4" w14:textId="77777777" w:rsidR="00BE06BF" w:rsidRDefault="00BE06BF">
            <w:pPr>
              <w:spacing w:line="360" w:lineRule="auto"/>
              <w:jc w:val="center"/>
              <w:rPr>
                <w:sz w:val="16"/>
                <w:szCs w:val="16"/>
                <w:lang w:val="fr-FR"/>
              </w:rPr>
            </w:pPr>
          </w:p>
          <w:p w14:paraId="7209D2D3" w14:textId="77777777" w:rsidR="00BE06BF" w:rsidRDefault="00BE06BF">
            <w:pPr>
              <w:spacing w:line="360" w:lineRule="auto"/>
              <w:jc w:val="center"/>
              <w:rPr>
                <w:sz w:val="16"/>
                <w:szCs w:val="16"/>
                <w:lang w:val="fr-FR"/>
              </w:rPr>
            </w:pPr>
          </w:p>
          <w:p w14:paraId="7DE9D85E" w14:textId="77777777" w:rsidR="00BE06BF" w:rsidRDefault="00BE06BF">
            <w:pPr>
              <w:spacing w:line="360" w:lineRule="auto"/>
              <w:jc w:val="center"/>
              <w:rPr>
                <w:sz w:val="16"/>
                <w:szCs w:val="16"/>
                <w:lang w:val="fr-FR"/>
              </w:rPr>
            </w:pPr>
          </w:p>
          <w:p w14:paraId="0F1E87C3" w14:textId="77777777" w:rsidR="00BE06BF" w:rsidRDefault="00000000">
            <w:pPr>
              <w:spacing w:line="360" w:lineRule="auto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 </w:t>
            </w:r>
          </w:p>
          <w:p w14:paraId="214AEFD3" w14:textId="77777777" w:rsidR="00BE06BF" w:rsidRDefault="00BE06BF">
            <w:pPr>
              <w:spacing w:line="360" w:lineRule="auto"/>
              <w:jc w:val="center"/>
              <w:rPr>
                <w:rFonts w:ascii="Franklin Gothic Medium Cond" w:hAnsi="Franklin Gothic Medium Cond"/>
                <w:iCs/>
                <w:sz w:val="16"/>
                <w:szCs w:val="16"/>
                <w:lang w:val="fr-FR"/>
              </w:rPr>
            </w:pPr>
          </w:p>
        </w:tc>
      </w:tr>
    </w:tbl>
    <w:p w14:paraId="59352B67" w14:textId="77777777" w:rsidR="00BE06BF" w:rsidRDefault="00BE06BF"/>
    <w:p w14:paraId="67CF03E7" w14:textId="77777777" w:rsidR="00BE06BF" w:rsidRDefault="00000000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PROGETTAZIONE DIDATTICA</w:t>
      </w:r>
    </w:p>
    <w:p w14:paraId="0BD5ADEE" w14:textId="77777777" w:rsidR="00BE06BF" w:rsidRDefault="00BE06BF">
      <w:pPr>
        <w:jc w:val="center"/>
        <w:rPr>
          <w:rFonts w:ascii="Tahoma" w:hAnsi="Tahoma" w:cs="Tahoma"/>
          <w:sz w:val="32"/>
          <w:szCs w:val="32"/>
        </w:rPr>
      </w:pPr>
    </w:p>
    <w:p w14:paraId="1F7E445A" w14:textId="77777777" w:rsidR="00BE06BF" w:rsidRDefault="00BE06BF">
      <w:pPr>
        <w:jc w:val="center"/>
        <w:rPr>
          <w:rFonts w:ascii="Tahoma" w:hAnsi="Tahoma" w:cs="Tahoma"/>
          <w:sz w:val="32"/>
          <w:szCs w:val="32"/>
        </w:rPr>
      </w:pPr>
    </w:p>
    <w:p w14:paraId="4A10EFB6" w14:textId="77777777" w:rsidR="00BE06BF" w:rsidRDefault="00000000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Materia: </w:t>
      </w:r>
    </w:p>
    <w:p w14:paraId="06C8E9BE" w14:textId="77777777" w:rsidR="00BE06BF" w:rsidRDefault="00BE06BF">
      <w:pPr>
        <w:jc w:val="center"/>
        <w:rPr>
          <w:rFonts w:ascii="Tahoma" w:hAnsi="Tahoma" w:cs="Tahoma"/>
          <w:sz w:val="32"/>
          <w:szCs w:val="32"/>
        </w:rPr>
      </w:pPr>
    </w:p>
    <w:p w14:paraId="64BBE295" w14:textId="77777777" w:rsidR="00BE06BF" w:rsidRDefault="00BE06BF">
      <w:pPr>
        <w:jc w:val="center"/>
        <w:rPr>
          <w:rFonts w:ascii="Tahoma" w:hAnsi="Tahoma" w:cs="Tahoma"/>
          <w:sz w:val="32"/>
          <w:szCs w:val="32"/>
        </w:rPr>
      </w:pPr>
    </w:p>
    <w:p w14:paraId="16F04FB0" w14:textId="77777777" w:rsidR="00BE06BF" w:rsidRDefault="00000000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CLASSE </w:t>
      </w:r>
    </w:p>
    <w:p w14:paraId="1C2DD973" w14:textId="77777777" w:rsidR="00BE06BF" w:rsidRDefault="00BE06BF">
      <w:pPr>
        <w:jc w:val="center"/>
        <w:rPr>
          <w:rFonts w:ascii="Tahoma" w:hAnsi="Tahoma" w:cs="Tahoma"/>
          <w:sz w:val="32"/>
          <w:szCs w:val="32"/>
        </w:rPr>
      </w:pPr>
    </w:p>
    <w:p w14:paraId="25FBC155" w14:textId="77777777" w:rsidR="00BE06BF" w:rsidRDefault="00BE06BF">
      <w:pPr>
        <w:jc w:val="center"/>
        <w:rPr>
          <w:rFonts w:ascii="Tahoma" w:hAnsi="Tahoma" w:cs="Tahoma"/>
          <w:sz w:val="32"/>
          <w:szCs w:val="32"/>
        </w:rPr>
      </w:pPr>
    </w:p>
    <w:p w14:paraId="4634A854" w14:textId="77777777" w:rsidR="00BE06BF" w:rsidRDefault="00BE06BF">
      <w:pPr>
        <w:jc w:val="center"/>
        <w:rPr>
          <w:rFonts w:ascii="Tahoma" w:hAnsi="Tahoma" w:cs="Tahoma"/>
          <w:sz w:val="32"/>
          <w:szCs w:val="32"/>
        </w:rPr>
      </w:pPr>
    </w:p>
    <w:p w14:paraId="6D2A7F2C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Analisi della situazione iniziale</w:t>
      </w:r>
    </w:p>
    <w:p w14:paraId="125DA0F7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Finalità educative</w:t>
      </w:r>
    </w:p>
    <w:p w14:paraId="2CF4DF73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Obiettivi disciplinari</w:t>
      </w:r>
    </w:p>
    <w:p w14:paraId="492D0FB3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Nuclei fondanti</w:t>
      </w:r>
    </w:p>
    <w:p w14:paraId="60C02675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Contenuti </w:t>
      </w:r>
    </w:p>
    <w:p w14:paraId="46904DF1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Metodi e strumenti</w:t>
      </w:r>
    </w:p>
    <w:p w14:paraId="290ADE8F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Verifica e valutazione</w:t>
      </w:r>
    </w:p>
    <w:p w14:paraId="2108DCC8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Recupero </w:t>
      </w:r>
    </w:p>
    <w:p w14:paraId="6C0AAD69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Percorsi trasversali di Educazione civica</w:t>
      </w:r>
    </w:p>
    <w:p w14:paraId="70AB7D4B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Rapporti scuola- famiglia</w:t>
      </w:r>
    </w:p>
    <w:p w14:paraId="7DF292AA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Griglie di valutazione</w:t>
      </w:r>
    </w:p>
    <w:p w14:paraId="5DF17DAA" w14:textId="77777777" w:rsidR="00BE06BF" w:rsidRDefault="00BE06BF">
      <w:pPr>
        <w:jc w:val="center"/>
        <w:rPr>
          <w:rFonts w:ascii="Tahoma" w:hAnsi="Tahoma" w:cs="Tahoma"/>
          <w:sz w:val="28"/>
          <w:szCs w:val="28"/>
        </w:rPr>
      </w:pPr>
    </w:p>
    <w:p w14:paraId="146ED0FB" w14:textId="77777777" w:rsidR="00BE06BF" w:rsidRDefault="00BE06BF">
      <w:pPr>
        <w:jc w:val="center"/>
        <w:rPr>
          <w:rFonts w:ascii="Tahoma" w:hAnsi="Tahoma" w:cs="Tahoma"/>
          <w:sz w:val="28"/>
          <w:szCs w:val="28"/>
        </w:rPr>
      </w:pPr>
    </w:p>
    <w:p w14:paraId="7A53E813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a.s.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</w:p>
    <w:p w14:paraId="7FFB1842" w14:textId="77777777" w:rsidR="00BE06BF" w:rsidRDefault="00BE06BF">
      <w:pPr>
        <w:jc w:val="center"/>
        <w:rPr>
          <w:rFonts w:ascii="Tahoma" w:hAnsi="Tahoma" w:cs="Tahoma"/>
          <w:sz w:val="28"/>
          <w:szCs w:val="28"/>
        </w:rPr>
      </w:pPr>
    </w:p>
    <w:p w14:paraId="5EDEA9D0" w14:textId="77777777" w:rsidR="00BE06BF" w:rsidRDefault="00BE06BF">
      <w:pPr>
        <w:jc w:val="center"/>
        <w:rPr>
          <w:rFonts w:ascii="Tahoma" w:hAnsi="Tahoma" w:cs="Tahoma"/>
          <w:sz w:val="28"/>
          <w:szCs w:val="28"/>
        </w:rPr>
      </w:pPr>
    </w:p>
    <w:p w14:paraId="1F258AEC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ORE SETTIMANALI: </w:t>
      </w:r>
    </w:p>
    <w:p w14:paraId="7E4F4AF5" w14:textId="77777777" w:rsidR="00BE06BF" w:rsidRDefault="00BE06BF">
      <w:pPr>
        <w:jc w:val="center"/>
        <w:rPr>
          <w:rFonts w:ascii="Tahoma" w:hAnsi="Tahoma" w:cs="Tahoma"/>
          <w:sz w:val="28"/>
          <w:szCs w:val="28"/>
        </w:rPr>
      </w:pPr>
    </w:p>
    <w:p w14:paraId="42FBA74B" w14:textId="77777777" w:rsidR="00BE06BF" w:rsidRDefault="0000000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DOCENTE: </w:t>
      </w:r>
    </w:p>
    <w:p w14:paraId="4B4DBFB0" w14:textId="77777777" w:rsidR="00BE06BF" w:rsidRDefault="00000000">
      <w:pPr>
        <w:spacing w:after="200" w:line="276" w:lineRule="auto"/>
        <w:jc w:val="center"/>
        <w:rPr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ANALISI DELLA SI</w:t>
      </w:r>
      <w:r>
        <w:t xml:space="preserve"> </w:t>
      </w:r>
      <w:r>
        <w:rPr>
          <w:b/>
          <w:bCs/>
          <w:sz w:val="28"/>
          <w:szCs w:val="28"/>
        </w:rPr>
        <w:t>TUAZIONE INIZIALE</w:t>
      </w:r>
    </w:p>
    <w:p w14:paraId="00BF9BCF" w14:textId="77777777" w:rsidR="00BE06BF" w:rsidRDefault="00BE06BF">
      <w:pPr>
        <w:spacing w:after="200" w:line="276" w:lineRule="auto"/>
        <w:jc w:val="center"/>
        <w:rPr>
          <w:b/>
          <w:bCs/>
          <w:sz w:val="28"/>
          <w:szCs w:val="28"/>
        </w:rPr>
      </w:pPr>
    </w:p>
    <w:p w14:paraId="51C8F1A5" w14:textId="77777777" w:rsidR="00BE06BF" w:rsidRDefault="00BE06BF">
      <w:pPr>
        <w:spacing w:after="200" w:line="276" w:lineRule="auto"/>
        <w:jc w:val="center"/>
        <w:rPr>
          <w:b/>
          <w:bCs/>
          <w:sz w:val="28"/>
          <w:szCs w:val="28"/>
        </w:rPr>
      </w:pPr>
    </w:p>
    <w:p w14:paraId="24EB2F8B" w14:textId="77777777" w:rsidR="00BE06BF" w:rsidRDefault="00BE06BF">
      <w:pPr>
        <w:spacing w:after="200" w:line="276" w:lineRule="auto"/>
        <w:jc w:val="center"/>
        <w:rPr>
          <w:b/>
          <w:bCs/>
          <w:sz w:val="28"/>
          <w:szCs w:val="28"/>
        </w:rPr>
      </w:pPr>
    </w:p>
    <w:p w14:paraId="6D8BBC50" w14:textId="77777777" w:rsidR="00BE06BF" w:rsidRDefault="00000000">
      <w:pPr>
        <w:spacing w:after="200" w:line="276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(Secondo le indicazioni presenti nelle Programmazioni Dipartimentali): </w:t>
      </w:r>
    </w:p>
    <w:p w14:paraId="24C43A95" w14:textId="77777777" w:rsidR="00BE06BF" w:rsidRDefault="00000000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FINALITA’ EDUCATIVE </w:t>
      </w:r>
    </w:p>
    <w:p w14:paraId="170820CD" w14:textId="77777777" w:rsidR="00BE06BF" w:rsidRDefault="00BE06BF">
      <w:pPr>
        <w:spacing w:line="360" w:lineRule="auto"/>
        <w:jc w:val="both"/>
        <w:rPr>
          <w:color w:val="FF0000"/>
          <w:sz w:val="22"/>
          <w:szCs w:val="22"/>
          <w:highlight w:val="red"/>
        </w:rPr>
      </w:pPr>
    </w:p>
    <w:p w14:paraId="2DDF1491" w14:textId="77777777" w:rsidR="00BE06BF" w:rsidRDefault="00BE06BF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  <w:color w:val="FF0000"/>
        </w:rPr>
      </w:pPr>
    </w:p>
    <w:p w14:paraId="6224CC13" w14:textId="77777777" w:rsidR="00BE06BF" w:rsidRDefault="00000000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</w:rPr>
      </w:pPr>
      <w:r>
        <w:rPr>
          <w:b/>
          <w:bCs/>
        </w:rPr>
        <w:t>OBIETTIVI DISCIPLINARI</w:t>
      </w:r>
    </w:p>
    <w:p w14:paraId="38B5E718" w14:textId="77777777" w:rsidR="00BE06BF" w:rsidRDefault="00000000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CONOSCENZE</w:t>
      </w:r>
      <w:r>
        <w:rPr>
          <w:b/>
          <w:bCs/>
          <w:sz w:val="22"/>
          <w:szCs w:val="22"/>
        </w:rPr>
        <w:t>:</w:t>
      </w:r>
    </w:p>
    <w:p w14:paraId="356F56AA" w14:textId="77777777" w:rsidR="00BE06BF" w:rsidRDefault="00BE06BF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</w:rPr>
      </w:pPr>
    </w:p>
    <w:p w14:paraId="0B5C9486" w14:textId="77777777" w:rsidR="00BE06BF" w:rsidRDefault="00BE06BF">
      <w:pPr>
        <w:jc w:val="both"/>
        <w:rPr>
          <w:b/>
          <w:bCs/>
          <w:caps/>
          <w:color w:val="FF0000"/>
          <w:sz w:val="16"/>
          <w:szCs w:val="16"/>
          <w:u w:val="single"/>
        </w:rPr>
      </w:pPr>
    </w:p>
    <w:p w14:paraId="79BA8735" w14:textId="77777777" w:rsidR="00BE06BF" w:rsidRDefault="00000000">
      <w:pPr>
        <w:jc w:val="both"/>
        <w:rPr>
          <w:b/>
          <w:bCs/>
          <w:caps/>
          <w:sz w:val="22"/>
          <w:szCs w:val="22"/>
          <w:u w:val="single"/>
        </w:rPr>
      </w:pPr>
      <w:r>
        <w:rPr>
          <w:b/>
          <w:bCs/>
          <w:caps/>
          <w:sz w:val="22"/>
          <w:szCs w:val="22"/>
          <w:u w:val="single"/>
        </w:rPr>
        <w:t xml:space="preserve">competenze </w:t>
      </w:r>
    </w:p>
    <w:p w14:paraId="03E1F4BE" w14:textId="77777777" w:rsidR="00BE06BF" w:rsidRDefault="00BE06BF">
      <w:pPr>
        <w:jc w:val="both"/>
        <w:rPr>
          <w:b/>
          <w:bCs/>
          <w:sz w:val="20"/>
          <w:szCs w:val="20"/>
        </w:rPr>
      </w:pPr>
    </w:p>
    <w:p w14:paraId="0E76D380" w14:textId="77777777" w:rsidR="00BE06BF" w:rsidRDefault="00BE06BF">
      <w:pPr>
        <w:jc w:val="both"/>
        <w:rPr>
          <w:b/>
          <w:bCs/>
          <w:sz w:val="20"/>
          <w:szCs w:val="20"/>
        </w:rPr>
      </w:pPr>
    </w:p>
    <w:p w14:paraId="7F9C8AFF" w14:textId="77777777" w:rsidR="00BE06BF" w:rsidRDefault="00BE06BF">
      <w:pPr>
        <w:jc w:val="both"/>
        <w:rPr>
          <w:b/>
          <w:bCs/>
          <w:sz w:val="16"/>
          <w:szCs w:val="16"/>
        </w:rPr>
      </w:pPr>
    </w:p>
    <w:p w14:paraId="338D4D00" w14:textId="77777777" w:rsidR="00BE06BF" w:rsidRDefault="00000000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ABILITÀ</w:t>
      </w:r>
      <w:r>
        <w:rPr>
          <w:b/>
          <w:bCs/>
          <w:sz w:val="22"/>
          <w:szCs w:val="22"/>
        </w:rPr>
        <w:t>:</w:t>
      </w:r>
    </w:p>
    <w:p w14:paraId="4ECFD649" w14:textId="77777777" w:rsidR="00BE06BF" w:rsidRDefault="00BE06BF"/>
    <w:p w14:paraId="165C8DD5" w14:textId="77777777" w:rsidR="00BE06BF" w:rsidRDefault="00BE06BF"/>
    <w:p w14:paraId="77B9D9A6" w14:textId="77777777" w:rsidR="00BE06BF" w:rsidRDefault="00BE06BF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  <w:color w:val="FF0000"/>
        </w:rPr>
      </w:pPr>
    </w:p>
    <w:p w14:paraId="2FDFBB21" w14:textId="77777777" w:rsidR="00BE06BF" w:rsidRDefault="00000000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</w:rPr>
      </w:pPr>
      <w:r>
        <w:rPr>
          <w:b/>
          <w:bCs/>
        </w:rPr>
        <w:t>OBIETTIVI MINIMI</w:t>
      </w:r>
    </w:p>
    <w:p w14:paraId="351AA45A" w14:textId="77777777" w:rsidR="00BE06BF" w:rsidRDefault="00BE06BF">
      <w:pPr>
        <w:widowControl w:val="0"/>
        <w:autoSpaceDE w:val="0"/>
        <w:autoSpaceDN w:val="0"/>
        <w:adjustRightInd w:val="0"/>
        <w:snapToGrid w:val="0"/>
        <w:ind w:left="142"/>
      </w:pPr>
    </w:p>
    <w:p w14:paraId="5A1FCF7C" w14:textId="77777777" w:rsidR="00BE06BF" w:rsidRDefault="00000000">
      <w:pPr>
        <w:widowControl w:val="0"/>
        <w:autoSpaceDE w:val="0"/>
        <w:autoSpaceDN w:val="0"/>
        <w:adjustRightInd w:val="0"/>
        <w:snapToGrid w:val="0"/>
        <w:rPr>
          <w:i/>
        </w:rPr>
      </w:pPr>
      <w:r>
        <w:rPr>
          <w:b/>
        </w:rPr>
        <w:t>NUCLEI FONDANTI</w:t>
      </w:r>
      <w:r>
        <w:t xml:space="preserve"> </w:t>
      </w:r>
    </w:p>
    <w:p w14:paraId="1167AA22" w14:textId="77777777" w:rsidR="00BE06BF" w:rsidRDefault="00BE06BF">
      <w:pPr>
        <w:widowControl w:val="0"/>
        <w:autoSpaceDE w:val="0"/>
        <w:autoSpaceDN w:val="0"/>
        <w:adjustRightInd w:val="0"/>
        <w:snapToGrid w:val="0"/>
        <w:ind w:left="142"/>
      </w:pPr>
    </w:p>
    <w:p w14:paraId="50F684E9" w14:textId="77777777" w:rsidR="00BE06BF" w:rsidRDefault="00000000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</w:rPr>
      </w:pPr>
      <w:r>
        <w:rPr>
          <w:b/>
          <w:bCs/>
        </w:rPr>
        <w:t xml:space="preserve">CONTENUTI </w:t>
      </w:r>
    </w:p>
    <w:p w14:paraId="1C55BF14" w14:textId="77777777" w:rsidR="00BE06BF" w:rsidRDefault="00BE06BF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</w:rPr>
      </w:pPr>
    </w:p>
    <w:p w14:paraId="20903357" w14:textId="77777777" w:rsidR="00BE06BF" w:rsidRDefault="00000000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</w:rPr>
      </w:pPr>
      <w:r>
        <w:rPr>
          <w:b/>
          <w:bCs/>
        </w:rPr>
        <w:t xml:space="preserve">METODOLOGIE </w:t>
      </w:r>
    </w:p>
    <w:p w14:paraId="570E589C" w14:textId="77777777" w:rsidR="00BE06BF" w:rsidRDefault="00BE06BF">
      <w:pPr>
        <w:widowControl w:val="0"/>
        <w:autoSpaceDE w:val="0"/>
        <w:autoSpaceDN w:val="0"/>
        <w:adjustRightInd w:val="0"/>
        <w:snapToGrid w:val="0"/>
        <w:jc w:val="both"/>
        <w:rPr>
          <w:color w:val="FF0000"/>
        </w:rPr>
      </w:pPr>
    </w:p>
    <w:p w14:paraId="5C6A47DD" w14:textId="77777777" w:rsidR="00BE06BF" w:rsidRDefault="00BE06BF">
      <w:pPr>
        <w:widowControl w:val="0"/>
        <w:autoSpaceDE w:val="0"/>
        <w:autoSpaceDN w:val="0"/>
        <w:adjustRightInd w:val="0"/>
        <w:snapToGrid w:val="0"/>
        <w:rPr>
          <w:b/>
          <w:bCs/>
        </w:rPr>
      </w:pPr>
    </w:p>
    <w:p w14:paraId="7453D867" w14:textId="77777777" w:rsidR="00BE06BF" w:rsidRDefault="00000000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</w:rPr>
      </w:pPr>
      <w:r>
        <w:rPr>
          <w:b/>
          <w:bCs/>
        </w:rPr>
        <w:t xml:space="preserve">STRUMENTI </w:t>
      </w:r>
    </w:p>
    <w:p w14:paraId="4FA1CF91" w14:textId="77777777" w:rsidR="00BE06BF" w:rsidRDefault="00BE06BF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</w:rPr>
      </w:pPr>
    </w:p>
    <w:p w14:paraId="0DA4DA1A" w14:textId="77777777" w:rsidR="00BE06BF" w:rsidRDefault="00000000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</w:rPr>
      </w:pPr>
      <w:r>
        <w:rPr>
          <w:b/>
          <w:bCs/>
        </w:rPr>
        <w:t xml:space="preserve">VERIFICHE </w:t>
      </w:r>
      <w:r>
        <w:rPr>
          <w:bCs/>
          <w:i/>
        </w:rPr>
        <w:t>(COPIARE DALLA PROGRAMMAZIONE DI DIPARTIMENTO)</w:t>
      </w:r>
    </w:p>
    <w:p w14:paraId="084FC48E" w14:textId="77777777" w:rsidR="00BE06BF" w:rsidRDefault="00BE06BF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</w:rPr>
      </w:pPr>
    </w:p>
    <w:p w14:paraId="77343C65" w14:textId="77777777" w:rsidR="00BE06BF" w:rsidRDefault="00BE06BF">
      <w:pPr>
        <w:widowControl w:val="0"/>
        <w:autoSpaceDE w:val="0"/>
        <w:autoSpaceDN w:val="0"/>
        <w:adjustRightInd w:val="0"/>
        <w:snapToGrid w:val="0"/>
        <w:ind w:left="360"/>
        <w:jc w:val="both"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574"/>
        <w:gridCol w:w="6653"/>
      </w:tblGrid>
      <w:tr w:rsidR="00BE06BF" w14:paraId="44366B01" w14:textId="77777777"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F377" w14:textId="77777777" w:rsidR="00BE06BF" w:rsidRDefault="00000000">
            <w:pPr>
              <w:spacing w:line="276" w:lineRule="auto"/>
              <w:rPr>
                <w:rFonts w:eastAsia="PMingLiU"/>
                <w:b/>
                <w:bCs/>
                <w:smallCaps/>
                <w:lang w:eastAsia="en-US"/>
              </w:rPr>
            </w:pPr>
            <w:r>
              <w:rPr>
                <w:rFonts w:eastAsia="PMingLiU"/>
                <w:b/>
                <w:bCs/>
                <w:smallCaps/>
                <w:sz w:val="22"/>
                <w:szCs w:val="22"/>
                <w:lang w:eastAsia="en-US"/>
              </w:rPr>
              <w:t>verifiche iniziali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F0FA" w14:textId="77777777" w:rsidR="00BE06BF" w:rsidRDefault="00BE06BF">
            <w:pPr>
              <w:spacing w:line="276" w:lineRule="auto"/>
              <w:rPr>
                <w:rFonts w:eastAsia="PMingLiU"/>
                <w:lang w:eastAsia="en-US"/>
              </w:rPr>
            </w:pPr>
          </w:p>
        </w:tc>
      </w:tr>
      <w:tr w:rsidR="00BE06BF" w14:paraId="6F35CC29" w14:textId="77777777">
        <w:tc>
          <w:tcPr>
            <w:tcW w:w="9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EA70" w14:textId="77777777" w:rsidR="00BE06BF" w:rsidRDefault="00000000">
            <w:pPr>
              <w:spacing w:line="276" w:lineRule="auto"/>
              <w:rPr>
                <w:rFonts w:eastAsia="PMingLiU"/>
                <w:b/>
                <w:bCs/>
                <w:smallCaps/>
                <w:lang w:eastAsia="en-US"/>
              </w:rPr>
            </w:pPr>
            <w:r>
              <w:rPr>
                <w:rFonts w:eastAsia="PMingLiU"/>
                <w:b/>
                <w:bCs/>
                <w:smallCaps/>
                <w:sz w:val="22"/>
                <w:szCs w:val="22"/>
                <w:lang w:eastAsia="en-US"/>
              </w:rPr>
              <w:t xml:space="preserve">prove scritte </w:t>
            </w:r>
          </w:p>
        </w:tc>
      </w:tr>
      <w:tr w:rsidR="00BE06BF" w14:paraId="2ABC8573" w14:textId="77777777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3C4C" w14:textId="77777777" w:rsidR="00BE06BF" w:rsidRDefault="00000000">
            <w:pPr>
              <w:spacing w:line="276" w:lineRule="auto"/>
              <w:rPr>
                <w:rFonts w:eastAsia="PMingLiU"/>
                <w:b/>
                <w:bCs/>
                <w:smallCaps/>
                <w:lang w:eastAsia="en-US"/>
              </w:rPr>
            </w:pPr>
            <w:r>
              <w:rPr>
                <w:rFonts w:eastAsia="PMingLiU"/>
                <w:b/>
                <w:bCs/>
                <w:smallCaps/>
                <w:sz w:val="22"/>
                <w:szCs w:val="22"/>
                <w:lang w:eastAsia="en-US"/>
              </w:rPr>
              <w:t>tipologia</w:t>
            </w:r>
          </w:p>
        </w:tc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361C" w14:textId="77777777" w:rsidR="00BE06BF" w:rsidRDefault="00BE06BF">
            <w:pPr>
              <w:spacing w:line="276" w:lineRule="auto"/>
              <w:jc w:val="both"/>
              <w:rPr>
                <w:rFonts w:eastAsia="PMingLiU"/>
                <w:b/>
                <w:bCs/>
                <w:smallCaps/>
                <w:lang w:eastAsia="en-US"/>
              </w:rPr>
            </w:pPr>
          </w:p>
        </w:tc>
      </w:tr>
      <w:tr w:rsidR="00BE06BF" w14:paraId="0BAF02B6" w14:textId="77777777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45E0" w14:textId="77777777" w:rsidR="00BE06BF" w:rsidRDefault="00000000">
            <w:pPr>
              <w:spacing w:line="276" w:lineRule="auto"/>
              <w:rPr>
                <w:rFonts w:eastAsia="PMingLiU"/>
                <w:b/>
                <w:bCs/>
                <w:smallCaps/>
                <w:lang w:eastAsia="en-US"/>
              </w:rPr>
            </w:pPr>
            <w:r>
              <w:rPr>
                <w:rFonts w:eastAsia="PMingLiU"/>
                <w:b/>
                <w:bCs/>
                <w:smallCaps/>
                <w:sz w:val="22"/>
                <w:szCs w:val="22"/>
                <w:lang w:eastAsia="en-US"/>
              </w:rPr>
              <w:t>caratteristiche</w:t>
            </w:r>
          </w:p>
        </w:tc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596" w14:textId="77777777" w:rsidR="00BE06BF" w:rsidRDefault="00BE06BF">
            <w:pPr>
              <w:tabs>
                <w:tab w:val="left" w:pos="2160"/>
              </w:tabs>
              <w:spacing w:line="276" w:lineRule="auto"/>
              <w:ind w:left="124"/>
              <w:jc w:val="both"/>
              <w:rPr>
                <w:rFonts w:eastAsia="PMingLiU"/>
                <w:lang w:eastAsia="en-US"/>
              </w:rPr>
            </w:pPr>
          </w:p>
        </w:tc>
      </w:tr>
      <w:tr w:rsidR="00BE06BF" w14:paraId="3A62C72A" w14:textId="77777777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C414" w14:textId="77777777" w:rsidR="00BE06BF" w:rsidRDefault="00000000">
            <w:pPr>
              <w:spacing w:line="276" w:lineRule="auto"/>
              <w:rPr>
                <w:rFonts w:eastAsia="PMingLiU"/>
                <w:b/>
                <w:bCs/>
                <w:smallCaps/>
                <w:lang w:eastAsia="en-US"/>
              </w:rPr>
            </w:pPr>
            <w:r>
              <w:rPr>
                <w:rFonts w:eastAsia="PMingLiU"/>
                <w:b/>
                <w:bCs/>
                <w:smallCaps/>
                <w:sz w:val="22"/>
                <w:szCs w:val="22"/>
                <w:lang w:eastAsia="en-US"/>
              </w:rPr>
              <w:t>correzione prove scritte</w:t>
            </w:r>
          </w:p>
        </w:tc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0370" w14:textId="77777777" w:rsidR="00BE06BF" w:rsidRDefault="00BE06BF">
            <w:pPr>
              <w:spacing w:line="276" w:lineRule="auto"/>
              <w:jc w:val="both"/>
              <w:rPr>
                <w:rFonts w:eastAsia="PMingLiU"/>
                <w:b/>
                <w:bCs/>
                <w:smallCaps/>
                <w:lang w:eastAsia="en-US"/>
              </w:rPr>
            </w:pPr>
          </w:p>
        </w:tc>
      </w:tr>
      <w:tr w:rsidR="00BE06BF" w14:paraId="31925837" w14:textId="77777777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A2D" w14:textId="77777777" w:rsidR="00BE06BF" w:rsidRDefault="00000000">
            <w:pPr>
              <w:spacing w:line="276" w:lineRule="auto"/>
              <w:rPr>
                <w:rFonts w:eastAsia="PMingLiU"/>
                <w:b/>
                <w:bCs/>
                <w:smallCaps/>
                <w:lang w:eastAsia="en-US"/>
              </w:rPr>
            </w:pPr>
            <w:r>
              <w:rPr>
                <w:rFonts w:eastAsia="PMingLiU"/>
                <w:b/>
                <w:bCs/>
                <w:smallCaps/>
                <w:sz w:val="22"/>
                <w:szCs w:val="22"/>
                <w:lang w:eastAsia="en-US"/>
              </w:rPr>
              <w:t>prove parallele/</w:t>
            </w:r>
            <w:r>
              <w:rPr>
                <w:rFonts w:eastAsia="PMingLiU"/>
                <w:b/>
                <w:bCs/>
                <w:smallCaps/>
                <w:sz w:val="20"/>
                <w:szCs w:val="20"/>
                <w:lang w:eastAsia="en-US"/>
              </w:rPr>
              <w:t>COMUNI</w:t>
            </w:r>
          </w:p>
        </w:tc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AF9" w14:textId="77777777" w:rsidR="00BE06BF" w:rsidRDefault="00BE06BF">
            <w:pPr>
              <w:spacing w:line="276" w:lineRule="auto"/>
              <w:jc w:val="both"/>
              <w:rPr>
                <w:rFonts w:eastAsia="PMingLiU"/>
                <w:smallCaps/>
                <w:color w:val="FF0000"/>
                <w:sz w:val="18"/>
                <w:szCs w:val="18"/>
                <w:lang w:eastAsia="en-US"/>
              </w:rPr>
            </w:pPr>
          </w:p>
        </w:tc>
      </w:tr>
      <w:tr w:rsidR="00BE06BF" w14:paraId="1164C2BF" w14:textId="77777777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13F1" w14:textId="77777777" w:rsidR="00BE06BF" w:rsidRDefault="00000000">
            <w:pPr>
              <w:spacing w:line="276" w:lineRule="auto"/>
              <w:rPr>
                <w:rFonts w:eastAsia="PMingLiU"/>
                <w:b/>
                <w:bCs/>
                <w:smallCaps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PMingLiU"/>
                <w:b/>
                <w:bCs/>
                <w:smallCaps/>
                <w:sz w:val="20"/>
                <w:szCs w:val="20"/>
                <w:lang w:eastAsia="en-US"/>
              </w:rPr>
              <w:t>verifiche  orali</w:t>
            </w:r>
            <w:proofErr w:type="gramEnd"/>
            <w:r>
              <w:rPr>
                <w:rFonts w:eastAsia="PMingLiU"/>
                <w:b/>
                <w:bCs/>
                <w:smallCaps/>
                <w:sz w:val="20"/>
                <w:szCs w:val="20"/>
                <w:lang w:eastAsia="en-US"/>
              </w:rPr>
              <w:t>/scritte/</w:t>
            </w:r>
            <w:r>
              <w:rPr>
                <w:rFonts w:eastAsia="PMingLiU"/>
                <w:b/>
                <w:bCs/>
                <w:smallCaps/>
                <w:sz w:val="16"/>
                <w:szCs w:val="16"/>
                <w:lang w:eastAsia="en-US"/>
              </w:rPr>
              <w:t xml:space="preserve">PRATICHE </w:t>
            </w:r>
          </w:p>
        </w:tc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D5D9" w14:textId="77777777" w:rsidR="00BE06BF" w:rsidRDefault="00BE06BF">
            <w:pPr>
              <w:rPr>
                <w:rFonts w:eastAsia="PMingLiU"/>
              </w:rPr>
            </w:pPr>
          </w:p>
        </w:tc>
      </w:tr>
    </w:tbl>
    <w:p w14:paraId="618FD5DA" w14:textId="77777777" w:rsidR="00BE06BF" w:rsidRDefault="00BE06BF">
      <w:pPr>
        <w:rPr>
          <w:b/>
          <w:bCs/>
          <w:smallCaps/>
          <w:color w:val="FF0000"/>
          <w:sz w:val="16"/>
          <w:szCs w:val="16"/>
        </w:rPr>
      </w:pPr>
    </w:p>
    <w:p w14:paraId="660BFC70" w14:textId="77777777" w:rsidR="00BE06BF" w:rsidRDefault="00000000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  <w:smallCaps/>
          <w:color w:val="FF0000"/>
        </w:rPr>
      </w:pPr>
      <w:r>
        <w:rPr>
          <w:b/>
          <w:bCs/>
          <w:smallCaps/>
        </w:rPr>
        <w:t xml:space="preserve">VALUTAZIONE </w:t>
      </w:r>
    </w:p>
    <w:p w14:paraId="74E03245" w14:textId="77777777" w:rsidR="00BE06BF" w:rsidRDefault="00BE06BF">
      <w:pPr>
        <w:widowControl w:val="0"/>
        <w:autoSpaceDE w:val="0"/>
        <w:autoSpaceDN w:val="0"/>
        <w:adjustRightInd w:val="0"/>
        <w:snapToGrid w:val="0"/>
        <w:rPr>
          <w:b/>
          <w:bCs/>
        </w:rPr>
      </w:pPr>
    </w:p>
    <w:p w14:paraId="57F57C3F" w14:textId="77777777" w:rsidR="00BE06BF" w:rsidRDefault="00BE06BF">
      <w:pPr>
        <w:widowControl w:val="0"/>
        <w:autoSpaceDE w:val="0"/>
        <w:autoSpaceDN w:val="0"/>
        <w:adjustRightInd w:val="0"/>
        <w:snapToGrid w:val="0"/>
        <w:rPr>
          <w:b/>
          <w:bCs/>
        </w:rPr>
      </w:pPr>
    </w:p>
    <w:p w14:paraId="7FAC6E66" w14:textId="77777777" w:rsidR="00BE06BF" w:rsidRDefault="00BE06BF">
      <w:pPr>
        <w:rPr>
          <w:b/>
          <w:bCs/>
          <w:smallCaps/>
        </w:rPr>
      </w:pPr>
    </w:p>
    <w:p w14:paraId="15144661" w14:textId="77777777" w:rsidR="00BE06BF" w:rsidRDefault="00000000">
      <w:pPr>
        <w:rPr>
          <w:b/>
          <w:bCs/>
          <w:smallCaps/>
        </w:rPr>
      </w:pPr>
      <w:r>
        <w:rPr>
          <w:b/>
          <w:bCs/>
          <w:smallCaps/>
        </w:rPr>
        <w:t>RECUPERO/ POTENZIAMENTO</w:t>
      </w:r>
    </w:p>
    <w:p w14:paraId="45DCAC83" w14:textId="77777777" w:rsidR="00BE06BF" w:rsidRDefault="00BE06BF">
      <w:pPr>
        <w:rPr>
          <w:b/>
          <w:bCs/>
          <w:smallCaps/>
        </w:rPr>
      </w:pPr>
    </w:p>
    <w:p w14:paraId="3DD2FD0D" w14:textId="77777777" w:rsidR="00BE06BF" w:rsidRDefault="00BE06BF">
      <w:pPr>
        <w:rPr>
          <w:b/>
          <w:bCs/>
          <w:smallCaps/>
        </w:rPr>
      </w:pPr>
    </w:p>
    <w:p w14:paraId="62429EEE" w14:textId="77777777" w:rsidR="00BE06BF" w:rsidRDefault="00BE06BF">
      <w:pPr>
        <w:rPr>
          <w:smallCaps/>
          <w:color w:val="FF0000"/>
        </w:rPr>
      </w:pPr>
    </w:p>
    <w:p w14:paraId="30D80E0B" w14:textId="77777777" w:rsidR="00BE06BF" w:rsidRDefault="00000000">
      <w:pPr>
        <w:rPr>
          <w:b/>
          <w:bCs/>
          <w:smallCaps/>
          <w:color w:val="FF0000"/>
        </w:rPr>
      </w:pPr>
      <w:proofErr w:type="gramStart"/>
      <w:r>
        <w:rPr>
          <w:b/>
          <w:bCs/>
          <w:smallCaps/>
        </w:rPr>
        <w:t>PERCORSI  TRASVERSALI</w:t>
      </w:r>
      <w:proofErr w:type="gramEnd"/>
      <w:r>
        <w:rPr>
          <w:b/>
          <w:bCs/>
          <w:smallCaps/>
        </w:rPr>
        <w:t xml:space="preserve">   DI EDUCAZIONE CIVICA  </w:t>
      </w:r>
      <w:r>
        <w:rPr>
          <w:b/>
          <w:bCs/>
          <w:smallCaps/>
          <w:color w:val="FF0000"/>
        </w:rPr>
        <w:t xml:space="preserve"> </w:t>
      </w:r>
    </w:p>
    <w:p w14:paraId="6B9F7FF4" w14:textId="77777777" w:rsidR="00BE06BF" w:rsidRDefault="00BE06BF">
      <w:pPr>
        <w:rPr>
          <w:b/>
          <w:bCs/>
          <w:smallCaps/>
          <w:color w:val="FF0000"/>
        </w:rPr>
      </w:pPr>
    </w:p>
    <w:p w14:paraId="60FCAA2D" w14:textId="77777777" w:rsidR="00BE06BF" w:rsidRDefault="00BE06BF">
      <w:pPr>
        <w:rPr>
          <w:b/>
          <w:bCs/>
          <w:smallCaps/>
          <w:color w:val="FF0000"/>
        </w:rPr>
      </w:pPr>
    </w:p>
    <w:p w14:paraId="581967F9" w14:textId="77777777" w:rsidR="00BE06BF" w:rsidRDefault="00BE06BF">
      <w:pPr>
        <w:rPr>
          <w:b/>
          <w:bCs/>
          <w:smallCaps/>
          <w:color w:val="FF0000"/>
        </w:rPr>
      </w:pPr>
    </w:p>
    <w:p w14:paraId="61B69D50" w14:textId="77777777" w:rsidR="00BE06BF" w:rsidRDefault="00BE06BF">
      <w:pPr>
        <w:widowControl w:val="0"/>
        <w:autoSpaceDE w:val="0"/>
        <w:autoSpaceDN w:val="0"/>
        <w:adjustRightInd w:val="0"/>
        <w:snapToGrid w:val="0"/>
        <w:rPr>
          <w:b/>
          <w:bCs/>
          <w:sz w:val="16"/>
          <w:szCs w:val="16"/>
        </w:rPr>
      </w:pPr>
    </w:p>
    <w:p w14:paraId="35BDE872" w14:textId="77777777" w:rsidR="00BE06BF" w:rsidRDefault="00000000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</w:rPr>
      </w:pPr>
      <w:r>
        <w:rPr>
          <w:b/>
          <w:bCs/>
        </w:rPr>
        <w:t xml:space="preserve">RAPPORTI SCUOLA – FAMIGLIA </w:t>
      </w:r>
    </w:p>
    <w:p w14:paraId="518B23D9" w14:textId="77777777" w:rsidR="00BE06BF" w:rsidRDefault="00BE06BF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  <w:caps/>
        </w:rPr>
      </w:pPr>
    </w:p>
    <w:p w14:paraId="61EB0BC7" w14:textId="77777777" w:rsidR="00BE06BF" w:rsidRDefault="00BE06BF">
      <w:pPr>
        <w:widowControl w:val="0"/>
        <w:autoSpaceDE w:val="0"/>
        <w:autoSpaceDN w:val="0"/>
        <w:adjustRightInd w:val="0"/>
        <w:snapToGrid w:val="0"/>
        <w:jc w:val="both"/>
        <w:rPr>
          <w:b/>
          <w:bCs/>
          <w:color w:val="FF0000"/>
        </w:rPr>
      </w:pPr>
    </w:p>
    <w:p w14:paraId="112FCA3B" w14:textId="77777777" w:rsidR="00BE06BF" w:rsidRDefault="00000000">
      <w:pPr>
        <w:widowControl w:val="0"/>
        <w:autoSpaceDE w:val="0"/>
        <w:autoSpaceDN w:val="0"/>
        <w:adjustRightInd w:val="0"/>
        <w:snapToGrid w:val="0"/>
        <w:jc w:val="both"/>
        <w:rPr>
          <w:bCs/>
          <w:i/>
        </w:rPr>
      </w:pPr>
      <w:r>
        <w:rPr>
          <w:b/>
          <w:bCs/>
        </w:rPr>
        <w:t xml:space="preserve">GRIGLIE DI VALUTAZIONE </w:t>
      </w:r>
      <w:r>
        <w:rPr>
          <w:bCs/>
          <w:i/>
        </w:rPr>
        <w:t>(ELABORATE DAI DIPARTIMENTI ED APPROVATE DAL COLLEGIO DOCENTI)</w:t>
      </w:r>
    </w:p>
    <w:p w14:paraId="716DF35A" w14:textId="77777777" w:rsidR="00BE06BF" w:rsidRDefault="00BE06BF">
      <w:pPr>
        <w:widowControl w:val="0"/>
        <w:autoSpaceDE w:val="0"/>
        <w:autoSpaceDN w:val="0"/>
        <w:adjustRightInd w:val="0"/>
        <w:snapToGrid w:val="0"/>
        <w:rPr>
          <w:b/>
          <w:bCs/>
          <w:color w:val="FF0000"/>
          <w:sz w:val="28"/>
          <w:szCs w:val="28"/>
        </w:rPr>
      </w:pPr>
    </w:p>
    <w:p w14:paraId="221DAD32" w14:textId="77777777" w:rsidR="00BE06BF" w:rsidRDefault="00BE06BF">
      <w:pPr>
        <w:widowControl w:val="0"/>
        <w:autoSpaceDE w:val="0"/>
        <w:autoSpaceDN w:val="0"/>
        <w:adjustRightInd w:val="0"/>
        <w:snapToGrid w:val="0"/>
        <w:rPr>
          <w:b/>
          <w:bCs/>
          <w:color w:val="FF0000"/>
          <w:sz w:val="28"/>
          <w:szCs w:val="28"/>
        </w:rPr>
      </w:pPr>
    </w:p>
    <w:p w14:paraId="678A2769" w14:textId="77777777" w:rsidR="00BE06BF" w:rsidRDefault="00BE06BF">
      <w:pPr>
        <w:widowControl w:val="0"/>
        <w:autoSpaceDE w:val="0"/>
        <w:autoSpaceDN w:val="0"/>
        <w:adjustRightInd w:val="0"/>
        <w:snapToGrid w:val="0"/>
        <w:rPr>
          <w:b/>
          <w:bCs/>
          <w:color w:val="FF0000"/>
          <w:sz w:val="28"/>
          <w:szCs w:val="28"/>
        </w:rPr>
      </w:pPr>
    </w:p>
    <w:p w14:paraId="3A16D597" w14:textId="77777777" w:rsidR="00BE06BF" w:rsidRDefault="00BE06BF">
      <w:pPr>
        <w:widowControl w:val="0"/>
        <w:autoSpaceDE w:val="0"/>
        <w:autoSpaceDN w:val="0"/>
        <w:adjustRightInd w:val="0"/>
        <w:snapToGrid w:val="0"/>
        <w:rPr>
          <w:b/>
          <w:bCs/>
          <w:color w:val="FF0000"/>
          <w:sz w:val="28"/>
          <w:szCs w:val="28"/>
        </w:rPr>
      </w:pPr>
    </w:p>
    <w:p w14:paraId="190CD1A8" w14:textId="77777777" w:rsidR="00BE06BF" w:rsidRDefault="00BE06BF"/>
    <w:p w14:paraId="1BD3DEAB" w14:textId="77777777" w:rsidR="00BE06BF" w:rsidRDefault="00000000">
      <w:pPr>
        <w:rPr>
          <w:b/>
        </w:rPr>
      </w:pPr>
      <w:proofErr w:type="gramStart"/>
      <w:r>
        <w:rPr>
          <w:b/>
        </w:rPr>
        <w:t xml:space="preserve">Milazzo,   </w:t>
      </w:r>
      <w:proofErr w:type="gramEnd"/>
      <w:r>
        <w:rPr>
          <w:b/>
        </w:rPr>
        <w:t xml:space="preserve">                                                                                     Il Docente                                                                                                                                                       </w:t>
      </w:r>
    </w:p>
    <w:p w14:paraId="2A120849" w14:textId="77777777" w:rsidR="00BE06BF" w:rsidRDefault="00BE06BF"/>
    <w:sectPr w:rsidR="00BE0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5E8A" w14:textId="77777777" w:rsidR="00AB0733" w:rsidRDefault="00AB0733">
      <w:r>
        <w:separator/>
      </w:r>
    </w:p>
  </w:endnote>
  <w:endnote w:type="continuationSeparator" w:id="0">
    <w:p w14:paraId="176822A2" w14:textId="77777777" w:rsidR="00AB0733" w:rsidRDefault="00AB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C09" w14:textId="77777777" w:rsidR="00AB0733" w:rsidRDefault="00AB0733">
      <w:r>
        <w:separator/>
      </w:r>
    </w:p>
  </w:footnote>
  <w:footnote w:type="continuationSeparator" w:id="0">
    <w:p w14:paraId="0091CF1C" w14:textId="77777777" w:rsidR="00AB0733" w:rsidRDefault="00AB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C1"/>
    <w:rsid w:val="000146C3"/>
    <w:rsid w:val="00052FC8"/>
    <w:rsid w:val="0006327E"/>
    <w:rsid w:val="000666AB"/>
    <w:rsid w:val="00073161"/>
    <w:rsid w:val="00085C22"/>
    <w:rsid w:val="000B05BB"/>
    <w:rsid w:val="000B7FB7"/>
    <w:rsid w:val="000C1199"/>
    <w:rsid w:val="001101AB"/>
    <w:rsid w:val="001120C4"/>
    <w:rsid w:val="0012466A"/>
    <w:rsid w:val="00161B3E"/>
    <w:rsid w:val="0016734F"/>
    <w:rsid w:val="001B78A7"/>
    <w:rsid w:val="001C4ED0"/>
    <w:rsid w:val="00203C8C"/>
    <w:rsid w:val="002105E9"/>
    <w:rsid w:val="0022486D"/>
    <w:rsid w:val="00246D41"/>
    <w:rsid w:val="00261E3A"/>
    <w:rsid w:val="00262E7A"/>
    <w:rsid w:val="002663DB"/>
    <w:rsid w:val="00267D49"/>
    <w:rsid w:val="0029509D"/>
    <w:rsid w:val="002A2FBE"/>
    <w:rsid w:val="002B4EAA"/>
    <w:rsid w:val="002B7EA9"/>
    <w:rsid w:val="002D057E"/>
    <w:rsid w:val="002E7617"/>
    <w:rsid w:val="002F75F9"/>
    <w:rsid w:val="00302A55"/>
    <w:rsid w:val="00326FF4"/>
    <w:rsid w:val="00365C99"/>
    <w:rsid w:val="003735C4"/>
    <w:rsid w:val="003C0947"/>
    <w:rsid w:val="003C398D"/>
    <w:rsid w:val="00415080"/>
    <w:rsid w:val="004420EB"/>
    <w:rsid w:val="0045520B"/>
    <w:rsid w:val="00467FC8"/>
    <w:rsid w:val="00473743"/>
    <w:rsid w:val="00473E63"/>
    <w:rsid w:val="004815C1"/>
    <w:rsid w:val="00491ACB"/>
    <w:rsid w:val="004925DE"/>
    <w:rsid w:val="004B5A42"/>
    <w:rsid w:val="004D3C16"/>
    <w:rsid w:val="004F4184"/>
    <w:rsid w:val="00505BAB"/>
    <w:rsid w:val="0053403D"/>
    <w:rsid w:val="0054102D"/>
    <w:rsid w:val="00541E90"/>
    <w:rsid w:val="005768AE"/>
    <w:rsid w:val="00590268"/>
    <w:rsid w:val="00592C77"/>
    <w:rsid w:val="006377C9"/>
    <w:rsid w:val="00653656"/>
    <w:rsid w:val="00667067"/>
    <w:rsid w:val="00674DF1"/>
    <w:rsid w:val="006B5774"/>
    <w:rsid w:val="006B7D36"/>
    <w:rsid w:val="006E07BC"/>
    <w:rsid w:val="006F6BAF"/>
    <w:rsid w:val="007130C5"/>
    <w:rsid w:val="0075100C"/>
    <w:rsid w:val="007512B7"/>
    <w:rsid w:val="00762A98"/>
    <w:rsid w:val="00786B94"/>
    <w:rsid w:val="007A530B"/>
    <w:rsid w:val="00813553"/>
    <w:rsid w:val="00813BC9"/>
    <w:rsid w:val="00830D4C"/>
    <w:rsid w:val="00831224"/>
    <w:rsid w:val="00837F62"/>
    <w:rsid w:val="00840F58"/>
    <w:rsid w:val="00867D47"/>
    <w:rsid w:val="00882984"/>
    <w:rsid w:val="008873D5"/>
    <w:rsid w:val="008920DE"/>
    <w:rsid w:val="008A390C"/>
    <w:rsid w:val="008A4586"/>
    <w:rsid w:val="008A793E"/>
    <w:rsid w:val="008D45BC"/>
    <w:rsid w:val="008F7A26"/>
    <w:rsid w:val="00922AD2"/>
    <w:rsid w:val="0092464C"/>
    <w:rsid w:val="00927582"/>
    <w:rsid w:val="00954D38"/>
    <w:rsid w:val="0095606F"/>
    <w:rsid w:val="009670AF"/>
    <w:rsid w:val="00995ADC"/>
    <w:rsid w:val="009A228A"/>
    <w:rsid w:val="009A3858"/>
    <w:rsid w:val="009E4227"/>
    <w:rsid w:val="009E6A8E"/>
    <w:rsid w:val="009F18C7"/>
    <w:rsid w:val="009F5C12"/>
    <w:rsid w:val="009F6B7B"/>
    <w:rsid w:val="00A169FB"/>
    <w:rsid w:val="00A234DD"/>
    <w:rsid w:val="00A32906"/>
    <w:rsid w:val="00A65FAE"/>
    <w:rsid w:val="00A9560E"/>
    <w:rsid w:val="00AB0733"/>
    <w:rsid w:val="00AC3D44"/>
    <w:rsid w:val="00AD18F0"/>
    <w:rsid w:val="00B21BDA"/>
    <w:rsid w:val="00B624EC"/>
    <w:rsid w:val="00B97EDE"/>
    <w:rsid w:val="00BE06BF"/>
    <w:rsid w:val="00BE7600"/>
    <w:rsid w:val="00C11339"/>
    <w:rsid w:val="00C11D23"/>
    <w:rsid w:val="00C41D4E"/>
    <w:rsid w:val="00C4643C"/>
    <w:rsid w:val="00C83895"/>
    <w:rsid w:val="00C92326"/>
    <w:rsid w:val="00C96FC7"/>
    <w:rsid w:val="00C96FD0"/>
    <w:rsid w:val="00CA6407"/>
    <w:rsid w:val="00D03814"/>
    <w:rsid w:val="00D078DD"/>
    <w:rsid w:val="00D2035F"/>
    <w:rsid w:val="00D257D4"/>
    <w:rsid w:val="00D37F08"/>
    <w:rsid w:val="00D85B42"/>
    <w:rsid w:val="00DC49AF"/>
    <w:rsid w:val="00DC7884"/>
    <w:rsid w:val="00DF5257"/>
    <w:rsid w:val="00DF6913"/>
    <w:rsid w:val="00E64C25"/>
    <w:rsid w:val="00F2545E"/>
    <w:rsid w:val="00F62C09"/>
    <w:rsid w:val="00F6494D"/>
    <w:rsid w:val="00F9231A"/>
    <w:rsid w:val="00F96094"/>
    <w:rsid w:val="00F97433"/>
    <w:rsid w:val="00FA19E5"/>
    <w:rsid w:val="00FB1B3D"/>
    <w:rsid w:val="00FF123E"/>
    <w:rsid w:val="2A6B1400"/>
    <w:rsid w:val="2F8B465A"/>
    <w:rsid w:val="4607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46AC57"/>
  <w15:docId w15:val="{38C7E490-41E4-455D-8D97-AFF84B12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pPr>
      <w:spacing w:line="360" w:lineRule="auto"/>
      <w:jc w:val="both"/>
    </w:pPr>
    <w:rPr>
      <w:rFonts w:ascii="Garamond" w:hAnsi="Garamond" w:cs="Garamond"/>
      <w:sz w:val="28"/>
      <w:szCs w:val="28"/>
    </w:rPr>
  </w:style>
  <w:style w:type="character" w:styleId="Collegamentoipertestuale">
    <w:name w:val="Hyperlink"/>
    <w:basedOn w:val="Carpredefinitoparagrafo"/>
    <w:semiHidden/>
    <w:unhideWhenUsed/>
    <w:qFormat/>
    <w:rPr>
      <w:color w:val="0000FF"/>
      <w:u w:val="single"/>
    </w:rPr>
  </w:style>
  <w:style w:type="table" w:styleId="Grigliatabella">
    <w:name w:val="Table Grid"/>
    <w:basedOn w:val="Tabellanormale"/>
    <w:uiPriority w:val="99"/>
    <w:qFormat/>
    <w:rPr>
      <w:rFonts w:ascii="Calibri" w:eastAsia="PMingLiU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Garamond" w:eastAsia="Times New Roman" w:hAnsi="Garamond" w:cs="Garamond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meis00200x@pec.istruzione.i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meis00200x@istruzione.i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1645</Characters>
  <Application>Microsoft Office Word</Application>
  <DocSecurity>0</DocSecurity>
  <Lines>13</Lines>
  <Paragraphs>3</Paragraphs>
  <ScaleCrop>false</ScaleCrop>
  <Company>windows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2020-10-01T19:46:00Z</cp:lastPrinted>
  <dcterms:created xsi:type="dcterms:W3CDTF">2022-11-17T16:42:00Z</dcterms:created>
  <dcterms:modified xsi:type="dcterms:W3CDTF">2022-11-17T16:42:00Z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85AD4EF447574B918350BB73984BCE27</vt:lpwstr>
  </property>
</Properties>
</file>